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Rule="auto"/>
        <w:rPr>
          <w:rFonts w:ascii="Helvetica Neue" w:cs="Helvetica Neue" w:eastAsia="Helvetica Neue" w:hAnsi="Helvetica Neue"/>
          <w:b w:val="1"/>
          <w:bCs w:val="1"/>
          <w:color w:val="d25442"/>
          <w:sz w:val="28"/>
          <w:szCs w:val="28"/>
          <w:u w:val="single"/>
        </w:rPr>
      </w:pPr>
      <w:r w:rsidDel="00000000" w:rsidR="00000000" w:rsidRPr="00000000">
        <w:rPr>
          <w:rFonts w:ascii="Helvetica Neue" w:cs="Helvetica Neue" w:eastAsia="Helvetica Neue" w:hAnsi="Helvetica Neue"/>
          <w:b w:val="1"/>
          <w:bCs w:val="1"/>
          <w:color w:val="d25442"/>
          <w:sz w:val="28"/>
          <w:szCs w:val="28"/>
          <w:u w:val="single"/>
          <w:rtl w:val="0"/>
        </w:rPr>
        <w:t xml:space="preserve">Table of Contents</w:t>
      </w:r>
    </w:p>
    <w:p w:rsidR="00000000" w:rsidDel="00000000" w:rsidP="00000000" w:rsidRDefault="00000000" w:rsidRPr="00000000" w14:paraId="00000002">
      <w:pPr>
        <w:rPr/>
      </w:pPr>
      <w:r w:rsidDel="00000000" w:rsidR="00000000" w:rsidRPr="00000000">
        <w:rPr>
          <w:rtl w:val="0"/>
        </w:rPr>
      </w:r>
    </w:p>
    <w:sdt>
      <w:sdtPr>
        <w:id w:val="1139930974"/>
        <w:docPartObj>
          <w:docPartGallery w:val="Table of Contents"/>
          <w:docPartUnique w:val="1"/>
        </w:docPartObj>
      </w:sdtPr>
      <w:sdtContent>
        <w:p w:rsidR="00000000" w:rsidDel="00000000" w:rsidP="00000000" w:rsidRDefault="00000000" w:rsidRPr="00000000" w14:paraId="00000003">
          <w:pPr>
            <w:widowControl w:val="0"/>
            <w:tabs>
              <w:tab w:val="right" w:leader="none"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2r252zdxki0">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1.0</w:t>
            </w:r>
          </w:hyperlink>
          <w:hyperlink w:anchor="_h2r252zdxki0">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Introduction</w:t>
              <w:tab/>
              <w:t xml:space="preserve">2</w:t>
            </w:r>
          </w:hyperlink>
          <w:r w:rsidDel="00000000" w:rsidR="00000000" w:rsidRPr="00000000">
            <w:rPr>
              <w:rtl w:val="0"/>
            </w:rPr>
          </w:r>
        </w:p>
        <w:p w:rsidR="00000000" w:rsidDel="00000000" w:rsidP="00000000" w:rsidRDefault="00000000" w:rsidRPr="00000000" w14:paraId="00000004">
          <w:pPr>
            <w:widowControl w:val="0"/>
            <w:tabs>
              <w:tab w:val="right" w:leader="none"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n9rp7b3da42t">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2.0</w:t>
            </w:r>
          </w:hyperlink>
          <w:hyperlink w:anchor="_n9rp7b3da42t">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How Flowly Uses Cookies and Similar Technologies</w:t>
              <w:tab/>
              <w:t xml:space="preserve">2</w:t>
            </w:r>
          </w:hyperlink>
          <w:r w:rsidDel="00000000" w:rsidR="00000000" w:rsidRPr="00000000">
            <w:rPr>
              <w:rtl w:val="0"/>
            </w:rPr>
          </w:r>
        </w:p>
        <w:p w:rsidR="00000000" w:rsidDel="00000000" w:rsidP="00000000" w:rsidRDefault="00000000" w:rsidRPr="00000000" w14:paraId="00000005">
          <w:pPr>
            <w:widowControl w:val="0"/>
            <w:tabs>
              <w:tab w:val="right" w:leader="none"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e9ldgw8i0jh0">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3.0</w:t>
            </w:r>
          </w:hyperlink>
          <w:hyperlink w:anchor="_e9ldgw8i0jh0">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Types of Cookies Used by Flowly</w:t>
              <w:tab/>
              <w:t xml:space="preserve">3</w:t>
            </w:r>
          </w:hyperlink>
          <w:r w:rsidDel="00000000" w:rsidR="00000000" w:rsidRPr="00000000">
            <w:rPr>
              <w:rtl w:val="0"/>
            </w:rPr>
          </w:r>
        </w:p>
        <w:p w:rsidR="00000000" w:rsidDel="00000000" w:rsidP="00000000" w:rsidRDefault="00000000" w:rsidRPr="00000000" w14:paraId="00000006">
          <w:pPr>
            <w:widowControl w:val="0"/>
            <w:tabs>
              <w:tab w:val="right" w:leader="none" w:pos="12000"/>
            </w:tabs>
            <w:spacing w:after="200" w:before="60" w:line="240" w:lineRule="auto"/>
            <w:ind w:left="360" w:firstLine="0"/>
            <w:rPr>
              <w:i w:val="0"/>
              <w:iCs w:val="0"/>
              <w:smallCaps w:val="0"/>
              <w:strike w:val="0"/>
              <w:color w:val="000000"/>
              <w:sz w:val="22"/>
              <w:szCs w:val="22"/>
              <w:u w:val="none"/>
              <w:shd w:fill="auto" w:val="clear"/>
              <w:vertAlign w:val="baseline"/>
            </w:rPr>
          </w:pPr>
          <w:hyperlink w:anchor="_1xa0329ogn3y">
            <w:r w:rsidDel="00000000" w:rsidR="00000000" w:rsidRPr="00000000">
              <w:rPr>
                <w:i w:val="0"/>
                <w:iCs w:val="0"/>
                <w:smallCaps w:val="0"/>
                <w:strike w:val="0"/>
                <w:color w:val="000000"/>
                <w:sz w:val="22"/>
                <w:szCs w:val="22"/>
                <w:u w:val="none"/>
                <w:shd w:fill="auto" w:val="clear"/>
                <w:vertAlign w:val="baseline"/>
                <w:rtl w:val="0"/>
              </w:rPr>
              <w:t xml:space="preserve">3.1 Strictly Necessary Cookies</w:t>
              <w:tab/>
              <w:t xml:space="preserve">3</w:t>
            </w:r>
          </w:hyperlink>
          <w:r w:rsidDel="00000000" w:rsidR="00000000" w:rsidRPr="00000000">
            <w:rPr>
              <w:rtl w:val="0"/>
            </w:rPr>
          </w:r>
        </w:p>
        <w:p w:rsidR="00000000" w:rsidDel="00000000" w:rsidP="00000000" w:rsidRDefault="00000000" w:rsidRPr="00000000" w14:paraId="00000007">
          <w:pPr>
            <w:widowControl w:val="0"/>
            <w:tabs>
              <w:tab w:val="right" w:leader="none" w:pos="12000"/>
            </w:tabs>
            <w:spacing w:after="200" w:before="60" w:line="240" w:lineRule="auto"/>
            <w:ind w:left="360" w:firstLine="0"/>
            <w:rPr>
              <w:i w:val="0"/>
              <w:iCs w:val="0"/>
              <w:smallCaps w:val="0"/>
              <w:strike w:val="0"/>
              <w:color w:val="000000"/>
              <w:sz w:val="22"/>
              <w:szCs w:val="22"/>
              <w:u w:val="none"/>
              <w:shd w:fill="auto" w:val="clear"/>
              <w:vertAlign w:val="baseline"/>
            </w:rPr>
          </w:pPr>
          <w:hyperlink w:anchor="_u3s61sd1bfft">
            <w:r w:rsidDel="00000000" w:rsidR="00000000" w:rsidRPr="00000000">
              <w:rPr>
                <w:i w:val="0"/>
                <w:iCs w:val="0"/>
                <w:smallCaps w:val="0"/>
                <w:strike w:val="0"/>
                <w:color w:val="000000"/>
                <w:sz w:val="22"/>
                <w:szCs w:val="22"/>
                <w:u w:val="none"/>
                <w:shd w:fill="auto" w:val="clear"/>
                <w:vertAlign w:val="baseline"/>
                <w:rtl w:val="0"/>
              </w:rPr>
              <w:t xml:space="preserve">3.2 Analytics and Performance Cookies</w:t>
              <w:tab/>
              <w:t xml:space="preserve">3</w:t>
            </w:r>
          </w:hyperlink>
          <w:r w:rsidDel="00000000" w:rsidR="00000000" w:rsidRPr="00000000">
            <w:rPr>
              <w:rtl w:val="0"/>
            </w:rPr>
          </w:r>
        </w:p>
        <w:p w:rsidR="00000000" w:rsidDel="00000000" w:rsidP="00000000" w:rsidRDefault="00000000" w:rsidRPr="00000000" w14:paraId="00000008">
          <w:pPr>
            <w:widowControl w:val="0"/>
            <w:tabs>
              <w:tab w:val="right" w:leader="none" w:pos="12000"/>
            </w:tabs>
            <w:spacing w:after="200" w:before="60" w:line="240" w:lineRule="auto"/>
            <w:ind w:left="360" w:firstLine="0"/>
            <w:rPr>
              <w:i w:val="0"/>
              <w:iCs w:val="0"/>
              <w:smallCaps w:val="0"/>
              <w:strike w:val="0"/>
              <w:color w:val="000000"/>
              <w:sz w:val="22"/>
              <w:szCs w:val="22"/>
              <w:u w:val="none"/>
              <w:shd w:fill="auto" w:val="clear"/>
              <w:vertAlign w:val="baseline"/>
            </w:rPr>
          </w:pPr>
          <w:hyperlink w:anchor="_ia17xh1yikda">
            <w:r w:rsidDel="00000000" w:rsidR="00000000" w:rsidRPr="00000000">
              <w:rPr>
                <w:i w:val="0"/>
                <w:iCs w:val="0"/>
                <w:smallCaps w:val="0"/>
                <w:strike w:val="0"/>
                <w:color w:val="000000"/>
                <w:sz w:val="22"/>
                <w:szCs w:val="22"/>
                <w:u w:val="none"/>
                <w:shd w:fill="auto" w:val="clear"/>
                <w:vertAlign w:val="baseline"/>
                <w:rtl w:val="0"/>
              </w:rPr>
              <w:t xml:space="preserve">3.3 Functionality Cookies</w:t>
              <w:tab/>
              <w:t xml:space="preserve">3</w:t>
            </w:r>
          </w:hyperlink>
          <w:r w:rsidDel="00000000" w:rsidR="00000000" w:rsidRPr="00000000">
            <w:rPr>
              <w:rtl w:val="0"/>
            </w:rPr>
          </w:r>
        </w:p>
        <w:p w:rsidR="00000000" w:rsidDel="00000000" w:rsidP="00000000" w:rsidRDefault="00000000" w:rsidRPr="00000000" w14:paraId="00000009">
          <w:pPr>
            <w:widowControl w:val="0"/>
            <w:tabs>
              <w:tab w:val="right" w:leader="none" w:pos="12000"/>
            </w:tabs>
            <w:spacing w:after="200" w:before="60" w:line="240" w:lineRule="auto"/>
            <w:ind w:left="360" w:firstLine="0"/>
            <w:rPr>
              <w:i w:val="0"/>
              <w:iCs w:val="0"/>
              <w:smallCaps w:val="0"/>
              <w:strike w:val="0"/>
              <w:color w:val="000000"/>
              <w:sz w:val="22"/>
              <w:szCs w:val="22"/>
              <w:u w:val="none"/>
              <w:shd w:fill="auto" w:val="clear"/>
              <w:vertAlign w:val="baseline"/>
            </w:rPr>
          </w:pPr>
          <w:hyperlink w:anchor="_o6lur3c1awul">
            <w:r w:rsidDel="00000000" w:rsidR="00000000" w:rsidRPr="00000000">
              <w:rPr>
                <w:i w:val="0"/>
                <w:iCs w:val="0"/>
                <w:smallCaps w:val="0"/>
                <w:strike w:val="0"/>
                <w:color w:val="000000"/>
                <w:sz w:val="22"/>
                <w:szCs w:val="22"/>
                <w:u w:val="none"/>
                <w:shd w:fill="auto" w:val="clear"/>
                <w:vertAlign w:val="baseline"/>
                <w:rtl w:val="0"/>
              </w:rPr>
              <w:t xml:space="preserve">3.4 Marketing or Tracking Cookies</w:t>
              <w:tab/>
              <w:t xml:space="preserve">3</w:t>
            </w:r>
          </w:hyperlink>
          <w:r w:rsidDel="00000000" w:rsidR="00000000" w:rsidRPr="00000000">
            <w:rPr>
              <w:rtl w:val="0"/>
            </w:rPr>
          </w:r>
        </w:p>
        <w:p w:rsidR="00000000" w:rsidDel="00000000" w:rsidP="00000000" w:rsidRDefault="00000000" w:rsidRPr="00000000" w14:paraId="0000000A">
          <w:pPr>
            <w:widowControl w:val="0"/>
            <w:tabs>
              <w:tab w:val="right" w:leader="none" w:pos="12000"/>
            </w:tabs>
            <w:spacing w:after="200" w:before="60" w:line="240" w:lineRule="auto"/>
            <w:ind w:left="360" w:firstLine="0"/>
            <w:rPr>
              <w:i w:val="0"/>
              <w:iCs w:val="0"/>
              <w:smallCaps w:val="0"/>
              <w:strike w:val="0"/>
              <w:color w:val="000000"/>
              <w:sz w:val="22"/>
              <w:szCs w:val="22"/>
              <w:u w:val="none"/>
              <w:shd w:fill="auto" w:val="clear"/>
              <w:vertAlign w:val="baseline"/>
            </w:rPr>
          </w:pPr>
          <w:hyperlink w:anchor="_tap6kn8ilsl6">
            <w:r w:rsidDel="00000000" w:rsidR="00000000" w:rsidRPr="00000000">
              <w:rPr>
                <w:i w:val="0"/>
                <w:iCs w:val="0"/>
                <w:smallCaps w:val="0"/>
                <w:strike w:val="0"/>
                <w:color w:val="000000"/>
                <w:sz w:val="22"/>
                <w:szCs w:val="22"/>
                <w:u w:val="none"/>
                <w:shd w:fill="auto" w:val="clear"/>
                <w:vertAlign w:val="baseline"/>
                <w:rtl w:val="0"/>
              </w:rPr>
              <w:t xml:space="preserve">3.5 Third-Party Cookies</w:t>
              <w:tab/>
              <w:t xml:space="preserve">4</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p54g9a4evdgu">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4.0</w:t>
            </w:r>
          </w:hyperlink>
          <w:hyperlink w:anchor="_p54g9a4evdgu">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Cookie Consent and User Preferences</w:t>
              <w:tab/>
              <w:t xml:space="preserve">4</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tji6l1o0992m">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5.0</w:t>
            </w:r>
          </w:hyperlink>
          <w:hyperlink w:anchor="_tji6l1o0992m">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Managing Cookies Through Browser Settings</w:t>
              <w:tab/>
              <w:t xml:space="preserve">4</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y1ecwxf38ul2">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6.0</w:t>
            </w:r>
          </w:hyperlink>
          <w:hyperlink w:anchor="_y1ecwxf38ul2">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Changes to this Cookie Policy</w:t>
              <w:tab/>
              <w:t xml:space="preserve">5</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66uhjxtwjwsx">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7.0</w:t>
            </w:r>
          </w:hyperlink>
          <w:hyperlink w:anchor="_66uhjxtwjwsx">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Contact Details</w:t>
              <w:tab/>
              <w:t xml:space="preserve">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Rule="auto"/>
        <w:jc w:val="left"/>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0">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1">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2">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3">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4">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5">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6">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7">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8">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9">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A">
      <w:pPr>
        <w:pStyle w:val="Heading1"/>
        <w:spacing w:after="240" w:before="240" w:lineRule="auto"/>
        <w:rPr/>
      </w:pPr>
      <w:bookmarkStart w:colFirst="0" w:colLast="0" w:name="_h2r252zdxki0" w:id="0"/>
      <w:bookmarkEnd w:id="0"/>
      <w:r w:rsidDel="00000000" w:rsidR="00000000" w:rsidRPr="00000000">
        <w:rPr>
          <w:rtl w:val="0"/>
        </w:rPr>
        <w:t xml:space="preserve">1.0 Introduction</w:t>
      </w:r>
    </w:p>
    <w:p w:rsidR="00000000" w:rsidDel="00000000" w:rsidP="00000000" w:rsidRDefault="00000000" w:rsidRPr="00000000" w14:paraId="0000001B">
      <w:pPr>
        <w:spacing w:after="240" w:before="240" w:lineRule="auto"/>
        <w:rPr/>
      </w:pPr>
      <w:r w:rsidDel="00000000" w:rsidR="00000000" w:rsidRPr="00000000">
        <w:rPr>
          <w:rtl w:val="0"/>
        </w:rPr>
        <w:t xml:space="preserve">Flowly uses cookies and similar technologies to provide the website and platform, support user access, improve the service, understand how the website is used, and personalise the user experience where applicable.</w:t>
      </w:r>
    </w:p>
    <w:p w:rsidR="00000000" w:rsidDel="00000000" w:rsidP="00000000" w:rsidRDefault="00000000" w:rsidRPr="00000000" w14:paraId="0000001C">
      <w:pPr>
        <w:spacing w:after="240" w:before="240" w:lineRule="auto"/>
        <w:rPr/>
      </w:pPr>
      <w:r w:rsidDel="00000000" w:rsidR="00000000" w:rsidRPr="00000000">
        <w:rPr>
          <w:rtl w:val="0"/>
        </w:rPr>
        <w:t xml:space="preserve">Cookies are small text files placed on a user’s device when they visit a website or use an online service. Some cookies are set directly by Flowly and are known as first-party cookies. These may support functions such as login sessions, security, preferences, or platform operation.</w:t>
      </w:r>
    </w:p>
    <w:p w:rsidR="00000000" w:rsidDel="00000000" w:rsidP="00000000" w:rsidRDefault="00000000" w:rsidRPr="00000000" w14:paraId="0000001D">
      <w:pPr>
        <w:spacing w:after="240" w:before="240" w:lineRule="auto"/>
        <w:rPr/>
      </w:pPr>
      <w:r w:rsidDel="00000000" w:rsidR="00000000" w:rsidRPr="00000000">
        <w:rPr>
          <w:rtl w:val="0"/>
        </w:rPr>
        <w:t xml:space="preserve">Flowly may also use third-party cookies or similar technologies provided by external services. These may support functions such as analytics, embedded tools, performance monitoring, or marketing, depending on the tools used by Flowly from time to time.</w:t>
      </w:r>
    </w:p>
    <w:p w:rsidR="00000000" w:rsidDel="00000000" w:rsidP="00000000" w:rsidRDefault="00000000" w:rsidRPr="00000000" w14:paraId="0000001E">
      <w:pPr>
        <w:spacing w:after="240" w:before="240" w:lineRule="auto"/>
        <w:rPr/>
      </w:pPr>
      <w:r w:rsidDel="00000000" w:rsidR="00000000" w:rsidRPr="00000000">
        <w:rPr>
          <w:rtl w:val="0"/>
        </w:rPr>
        <w:t xml:space="preserve">Some cookies only last while the user’s browser session is active. These are known as session cookies. Others remain on the user’s device for a longer period and are known as persistent cookies. The duration of each cookie depends on its purpose and how it is configured.</w:t>
      </w:r>
    </w:p>
    <w:p w:rsidR="00000000" w:rsidDel="00000000" w:rsidP="00000000" w:rsidRDefault="00000000" w:rsidRPr="00000000" w14:paraId="0000001F">
      <w:pPr>
        <w:spacing w:after="240" w:before="240" w:lineRule="auto"/>
        <w:rPr/>
      </w:pPr>
      <w:r w:rsidDel="00000000" w:rsidR="00000000" w:rsidRPr="00000000">
        <w:rPr>
          <w:rtl w:val="0"/>
        </w:rPr>
        <w:t xml:space="preserve">This Cookie Policy is intended to support Flowly’s compliance with the Privacy and Electronic Communications Regulations 2003, the UK GDPR and the Data Protection Act 2018, where these laws apply to Flowly’s use of cookies and similar technologies.</w:t>
      </w:r>
    </w:p>
    <w:p w:rsidR="00000000" w:rsidDel="00000000" w:rsidP="00000000" w:rsidRDefault="00000000" w:rsidRPr="00000000" w14:paraId="00000020">
      <w:pPr>
        <w:spacing w:after="240" w:before="240" w:lineRule="auto"/>
        <w:rPr/>
      </w:pPr>
      <w:r w:rsidDel="00000000" w:rsidR="00000000" w:rsidRPr="00000000">
        <w:rPr>
          <w:rtl w:val="0"/>
        </w:rPr>
        <w:t xml:space="preserve">This policy should be read alongside Flowly’s Privacy Policy, which explains how personal data is collected, used, stored and protected.</w:t>
      </w:r>
    </w:p>
    <w:p w:rsidR="00000000" w:rsidDel="00000000" w:rsidP="00000000" w:rsidRDefault="00000000" w:rsidRPr="00000000" w14:paraId="00000021">
      <w:pPr>
        <w:pStyle w:val="Heading1"/>
        <w:spacing w:after="240" w:before="240" w:lineRule="auto"/>
        <w:rPr/>
      </w:pPr>
      <w:bookmarkStart w:colFirst="0" w:colLast="0" w:name="_n9rp7b3da42t" w:id="1"/>
      <w:bookmarkEnd w:id="1"/>
      <w:r w:rsidDel="00000000" w:rsidR="00000000" w:rsidRPr="00000000">
        <w:rPr>
          <w:rtl w:val="0"/>
        </w:rPr>
        <w:t xml:space="preserve">2.0 How Flowly Uses Cookies and Similar Technologies</w:t>
      </w:r>
    </w:p>
    <w:p w:rsidR="00000000" w:rsidDel="00000000" w:rsidP="00000000" w:rsidRDefault="00000000" w:rsidRPr="00000000" w14:paraId="00000022">
      <w:pPr>
        <w:spacing w:after="240" w:before="240" w:lineRule="auto"/>
        <w:rPr/>
      </w:pPr>
      <w:r w:rsidDel="00000000" w:rsidR="00000000" w:rsidRPr="00000000">
        <w:rPr>
          <w:rtl w:val="0"/>
        </w:rPr>
        <w:t xml:space="preserve">Flowly uses cookies and similar technologies to make the website and platform work properly. Cookies may also be used to remember certain user preferences. Where marketing or tracking cookies are used, they will only be used in accordance with applicable consent requirements.</w:t>
      </w:r>
    </w:p>
    <w:p w:rsidR="00000000" w:rsidDel="00000000" w:rsidP="00000000" w:rsidRDefault="00000000" w:rsidRPr="00000000" w14:paraId="00000023">
      <w:pPr>
        <w:spacing w:after="240" w:before="240" w:lineRule="auto"/>
        <w:rPr/>
      </w:pPr>
      <w:r w:rsidDel="00000000" w:rsidR="00000000" w:rsidRPr="00000000">
        <w:rPr>
          <w:rtl w:val="0"/>
        </w:rPr>
        <w:t xml:space="preserve">Flowly may also use similar browser technologies, such as local storage, where needed to support platform functionality. The specific cookies and technologies used by Flowly should be confirmed by the development team and reflected in the cookie table within this policy. Users can manage their cookie preferences through the options made available by Flowly or through their browser settings.</w:t>
      </w:r>
    </w:p>
    <w:p w:rsidR="00000000" w:rsidDel="00000000" w:rsidP="00000000" w:rsidRDefault="00000000" w:rsidRPr="00000000" w14:paraId="00000024">
      <w:pPr>
        <w:pStyle w:val="Heading1"/>
        <w:spacing w:after="240" w:before="240" w:lineRule="auto"/>
        <w:rPr/>
      </w:pPr>
      <w:bookmarkStart w:colFirst="0" w:colLast="0" w:name="_e9ldgw8i0jh0" w:id="2"/>
      <w:bookmarkEnd w:id="2"/>
      <w:r w:rsidDel="00000000" w:rsidR="00000000" w:rsidRPr="00000000">
        <w:rPr>
          <w:rtl w:val="0"/>
        </w:rPr>
        <w:t xml:space="preserve">3.0 Types of Cookies Used by Flowly</w:t>
      </w:r>
    </w:p>
    <w:p w:rsidR="00000000" w:rsidDel="00000000" w:rsidP="00000000" w:rsidRDefault="00000000" w:rsidRPr="00000000" w14:paraId="00000025">
      <w:pPr>
        <w:pStyle w:val="Heading2"/>
        <w:spacing w:after="240" w:before="240" w:lineRule="auto"/>
        <w:rPr/>
      </w:pPr>
      <w:bookmarkStart w:colFirst="0" w:colLast="0" w:name="_1xa0329ogn3y" w:id="3"/>
      <w:bookmarkEnd w:id="3"/>
      <w:r w:rsidDel="00000000" w:rsidR="00000000" w:rsidRPr="00000000">
        <w:rPr>
          <w:rtl w:val="0"/>
        </w:rPr>
        <w:t xml:space="preserve">3.1 Strictly Necessary Cookies</w:t>
      </w:r>
    </w:p>
    <w:tbl>
      <w:tblPr>
        <w:tblStyle w:val="Table1"/>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3"/>
        <w:gridCol w:w="4513"/>
        <w:tblGridChange w:id="0">
          <w:tblGrid>
            <w:gridCol w:w="4513"/>
            <w:gridCol w:w="4513"/>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Cookie Name</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Type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sb-djdysllbpbppjfiouzir-auth-token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Persistent first-party HTTP cookie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sb-djdysllbpbppjfiouzir-auth-token-code-verifier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Session first-party HTTP cookie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bl>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pStyle w:val="Heading2"/>
        <w:spacing w:after="240" w:before="0" w:lineRule="auto"/>
        <w:rPr/>
      </w:pPr>
      <w:bookmarkStart w:colFirst="0" w:colLast="0" w:name="_u3s61sd1bfft" w:id="4"/>
      <w:bookmarkEnd w:id="4"/>
      <w:r w:rsidDel="00000000" w:rsidR="00000000" w:rsidRPr="00000000">
        <w:rPr>
          <w:rtl w:val="0"/>
        </w:rPr>
        <w:t xml:space="preserve">3.2 Analytics and Performance Cookies</w:t>
      </w:r>
    </w:p>
    <w:tbl>
      <w:tblPr>
        <w:tblStyle w:val="Table2"/>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3"/>
        <w:gridCol w:w="4513"/>
        <w:tblGridChange w:id="0">
          <w:tblGrid>
            <w:gridCol w:w="4513"/>
            <w:gridCol w:w="4513"/>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Cookie Name</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Type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sz w:val="20"/>
                <w:szCs w:val="20"/>
              </w:rPr>
            </w:pPr>
            <w:r w:rsidDel="00000000" w:rsidR="00000000" w:rsidRPr="00000000">
              <w:rPr>
                <w:rtl w:val="0"/>
              </w:rPr>
            </w:r>
          </w:p>
        </w:tc>
      </w:tr>
    </w:tbl>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pStyle w:val="Heading2"/>
        <w:spacing w:after="240" w:before="0" w:lineRule="auto"/>
        <w:rPr/>
      </w:pPr>
      <w:bookmarkStart w:colFirst="0" w:colLast="0" w:name="_ia17xh1yikda" w:id="5"/>
      <w:bookmarkEnd w:id="5"/>
      <w:r w:rsidDel="00000000" w:rsidR="00000000" w:rsidRPr="00000000">
        <w:rPr>
          <w:rtl w:val="0"/>
        </w:rPr>
        <w:t xml:space="preserve">3.3 Functionality Cookies</w:t>
      </w:r>
    </w:p>
    <w:tbl>
      <w:tblPr>
        <w:tblStyle w:val="Table3"/>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3"/>
        <w:gridCol w:w="4513"/>
        <w:tblGridChange w:id="0">
          <w:tblGrid>
            <w:gridCol w:w="4513"/>
            <w:gridCol w:w="4513"/>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Cookie Name</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Type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sz w:val="20"/>
                <w:szCs w:val="20"/>
              </w:rPr>
            </w:pPr>
            <w:r w:rsidDel="00000000" w:rsidR="00000000" w:rsidRPr="00000000">
              <w:rPr>
                <w:sz w:val="20"/>
                <w:szCs w:val="20"/>
                <w:rtl w:val="0"/>
              </w:rPr>
              <w:t xml:space="preserve">hidden_announcement_ids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sz w:val="20"/>
                <w:szCs w:val="20"/>
              </w:rPr>
            </w:pPr>
            <w:r w:rsidDel="00000000" w:rsidR="00000000" w:rsidRPr="00000000">
              <w:rPr>
                <w:sz w:val="20"/>
                <w:szCs w:val="20"/>
                <w:rtl w:val="0"/>
              </w:rPr>
              <w:t xml:space="preserve">Persistent first-party HTTP cookie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sz w:val="20"/>
                <w:szCs w:val="20"/>
              </w:rPr>
            </w:pPr>
            <w:r w:rsidDel="00000000" w:rsidR="00000000" w:rsidRPr="00000000">
              <w:rPr>
                <w:rtl w:val="0"/>
              </w:rPr>
            </w:r>
          </w:p>
        </w:tc>
      </w:tr>
    </w:tbl>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pStyle w:val="Heading2"/>
        <w:spacing w:after="240" w:before="0" w:lineRule="auto"/>
        <w:rPr/>
      </w:pPr>
      <w:bookmarkStart w:colFirst="0" w:colLast="0" w:name="_o6lur3c1awul" w:id="6"/>
      <w:bookmarkEnd w:id="6"/>
      <w:r w:rsidDel="00000000" w:rsidR="00000000" w:rsidRPr="00000000">
        <w:rPr>
          <w:rtl w:val="0"/>
        </w:rPr>
        <w:t xml:space="preserve">3.4 Marketing or Tracking Cookies</w:t>
      </w:r>
    </w:p>
    <w:tbl>
      <w:tblPr>
        <w:tblStyle w:val="Table4"/>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3"/>
        <w:gridCol w:w="4513"/>
        <w:tblGridChange w:id="0">
          <w:tblGrid>
            <w:gridCol w:w="4513"/>
            <w:gridCol w:w="4513"/>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Cookie Name</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Type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sz w:val="20"/>
                <w:szCs w:val="20"/>
              </w:rPr>
            </w:pPr>
            <w:r w:rsidDel="00000000" w:rsidR="00000000" w:rsidRPr="00000000">
              <w:rPr>
                <w:rtl w:val="0"/>
              </w:rPr>
            </w:r>
          </w:p>
        </w:tc>
      </w:tr>
    </w:tbl>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b w:val="1"/>
          <w:bCs w:val="1"/>
        </w:rPr>
      </w:pPr>
      <w:r w:rsidDel="00000000" w:rsidR="00000000" w:rsidRPr="00000000">
        <w:rPr>
          <w:rtl w:val="0"/>
        </w:rPr>
      </w:r>
    </w:p>
    <w:p w:rsidR="00000000" w:rsidDel="00000000" w:rsidP="00000000" w:rsidRDefault="00000000" w:rsidRPr="00000000" w14:paraId="0000004E">
      <w:pPr>
        <w:pStyle w:val="Heading2"/>
        <w:spacing w:after="240" w:before="240" w:lineRule="auto"/>
        <w:rPr/>
      </w:pPr>
      <w:bookmarkStart w:colFirst="0" w:colLast="0" w:name="_tap6kn8ilsl6" w:id="7"/>
      <w:bookmarkEnd w:id="7"/>
      <w:r w:rsidDel="00000000" w:rsidR="00000000" w:rsidRPr="00000000">
        <w:rPr>
          <w:rtl w:val="0"/>
        </w:rPr>
        <w:t xml:space="preserve">3.5 Third-Party Cookies</w:t>
      </w:r>
    </w:p>
    <w:tbl>
      <w:tblPr>
        <w:tblStyle w:val="Table5"/>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3"/>
        <w:gridCol w:w="4513"/>
        <w:tblGridChange w:id="0">
          <w:tblGrid>
            <w:gridCol w:w="4513"/>
            <w:gridCol w:w="4513"/>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Cookie Name</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Type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sz w:val="20"/>
                <w:szCs w:val="20"/>
              </w:rPr>
            </w:pPr>
            <w:r w:rsidDel="00000000" w:rsidR="00000000" w:rsidRPr="00000000">
              <w:rPr>
                <w:sz w:val="20"/>
                <w:szCs w:val="20"/>
                <w:rtl w:val="0"/>
              </w:rPr>
              <w:t xml:space="preserve">Stripe (checkout.stripe.com, billing portal)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sz w:val="20"/>
                <w:szCs w:val="20"/>
              </w:rPr>
            </w:pPr>
            <w:r w:rsidDel="00000000" w:rsidR="00000000" w:rsidRPr="00000000">
              <w:rPr>
                <w:sz w:val="20"/>
                <w:szCs w:val="20"/>
                <w:rtl w:val="0"/>
              </w:rPr>
              <w:t xml:space="preserve">Third-party cookies on stripe.com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sz w:val="20"/>
                <w:szCs w:val="20"/>
              </w:rPr>
            </w:pPr>
            <w:r w:rsidDel="00000000" w:rsidR="00000000" w:rsidRPr="00000000">
              <w:rPr>
                <w:sz w:val="20"/>
                <w:szCs w:val="20"/>
                <w:rtl w:val="0"/>
              </w:rPr>
              <w:t xml:space="preserve">Google (OAuth sign-in)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sz w:val="20"/>
                <w:szCs w:val="20"/>
              </w:rPr>
            </w:pPr>
            <w:r w:rsidDel="00000000" w:rsidR="00000000" w:rsidRPr="00000000">
              <w:rPr>
                <w:sz w:val="20"/>
                <w:szCs w:val="20"/>
                <w:rtl w:val="0"/>
              </w:rPr>
              <w:t xml:space="preserve">Third-party cookies on google.com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sz w:val="20"/>
                <w:szCs w:val="20"/>
              </w:rPr>
            </w:pPr>
            <w:r w:rsidDel="00000000" w:rsidR="00000000" w:rsidRPr="00000000">
              <w:rPr>
                <w:sz w:val="20"/>
                <w:szCs w:val="20"/>
                <w:rtl w:val="0"/>
              </w:rPr>
              <w:t xml:space="preserve">Discord (OAuth sign-in)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sz w:val="20"/>
                <w:szCs w:val="20"/>
              </w:rPr>
            </w:pPr>
            <w:r w:rsidDel="00000000" w:rsidR="00000000" w:rsidRPr="00000000">
              <w:rPr>
                <w:sz w:val="20"/>
                <w:szCs w:val="20"/>
                <w:rtl w:val="0"/>
              </w:rPr>
              <w:t xml:space="preserve">Third-party cookies on discord.com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sz w:val="20"/>
                <w:szCs w:val="20"/>
              </w:rPr>
            </w:pPr>
            <w:r w:rsidDel="00000000" w:rsidR="00000000" w:rsidRPr="00000000">
              <w:rPr>
                <w:sz w:val="20"/>
                <w:szCs w:val="20"/>
                <w:rtl w:val="0"/>
              </w:rPr>
              <w:t xml:space="preserve">YouTube / Vimeo / Loom / Spotify / Figma / Google Drive / CodePen (embedded iframes in notes)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sz w:val="20"/>
                <w:szCs w:val="20"/>
              </w:rPr>
            </w:pPr>
            <w:r w:rsidDel="00000000" w:rsidR="00000000" w:rsidRPr="00000000">
              <w:rPr>
                <w:sz w:val="20"/>
                <w:szCs w:val="20"/>
                <w:rtl w:val="0"/>
              </w:rPr>
              <w:t xml:space="preserve">Third-party cookies on those providers’ domains</w:t>
            </w:r>
          </w:p>
        </w:tc>
      </w:tr>
    </w:tbl>
    <w:p w:rsidR="00000000" w:rsidDel="00000000" w:rsidP="00000000" w:rsidRDefault="00000000" w:rsidRPr="00000000" w14:paraId="00000059">
      <w:pPr>
        <w:pStyle w:val="Heading1"/>
        <w:spacing w:after="240" w:before="240" w:lineRule="auto"/>
        <w:rPr/>
      </w:pPr>
      <w:bookmarkStart w:colFirst="0" w:colLast="0" w:name="_p54g9a4evdgu" w:id="8"/>
      <w:bookmarkEnd w:id="8"/>
      <w:r w:rsidDel="00000000" w:rsidR="00000000" w:rsidRPr="00000000">
        <w:rPr>
          <w:rtl w:val="0"/>
        </w:rPr>
        <w:t xml:space="preserve">4.0 Cookie Consent and User Preferences</w:t>
      </w:r>
    </w:p>
    <w:p w:rsidR="00000000" w:rsidDel="00000000" w:rsidP="00000000" w:rsidRDefault="00000000" w:rsidRPr="00000000" w14:paraId="0000005A">
      <w:pPr>
        <w:spacing w:after="240" w:before="240" w:lineRule="auto"/>
        <w:rPr/>
      </w:pPr>
      <w:r w:rsidDel="00000000" w:rsidR="00000000" w:rsidRPr="00000000">
        <w:rPr>
          <w:rtl w:val="0"/>
        </w:rPr>
        <w:t xml:space="preserve">Flowly will request consent before using cookies or similar technologies that are not strictly necessary for the website or platform to operate. Strictly necessary cookies may be used without this consent where they are required to provide the service requested by the user.</w:t>
      </w:r>
    </w:p>
    <w:p w:rsidR="00000000" w:rsidDel="00000000" w:rsidP="00000000" w:rsidRDefault="00000000" w:rsidRPr="00000000" w14:paraId="0000005B">
      <w:pPr>
        <w:spacing w:after="240" w:before="240" w:lineRule="auto"/>
        <w:rPr/>
      </w:pPr>
      <w:r w:rsidDel="00000000" w:rsidR="00000000" w:rsidRPr="00000000">
        <w:rPr>
          <w:rtl w:val="0"/>
        </w:rPr>
        <w:t xml:space="preserve">Users can choose whether to accept or reject optional cookies using the cookie options made available by Flowly. Where preference controls are provided, users can update their choices at any time.</w:t>
      </w:r>
    </w:p>
    <w:p w:rsidR="00000000" w:rsidDel="00000000" w:rsidP="00000000" w:rsidRDefault="00000000" w:rsidRPr="00000000" w14:paraId="0000005C">
      <w:pPr>
        <w:spacing w:after="240" w:before="240" w:lineRule="auto"/>
        <w:rPr/>
      </w:pPr>
      <w:r w:rsidDel="00000000" w:rsidR="00000000" w:rsidRPr="00000000">
        <w:rPr>
          <w:rtl w:val="0"/>
        </w:rPr>
        <w:t xml:space="preserve">Disabling certain cookies may affect how the website or platform works. Where a cookie is essential to the operation of the service, Flowly may not be able to provide the relevant feature without it. Flowly will respect user cookie preferences where required by law and will not use optional cookies unless the appropriate consent has been given.</w:t>
      </w:r>
    </w:p>
    <w:p w:rsidR="00000000" w:rsidDel="00000000" w:rsidP="00000000" w:rsidRDefault="00000000" w:rsidRPr="00000000" w14:paraId="0000005D">
      <w:pPr>
        <w:pStyle w:val="Heading1"/>
        <w:spacing w:after="240" w:before="240" w:lineRule="auto"/>
        <w:rPr/>
      </w:pPr>
      <w:bookmarkStart w:colFirst="0" w:colLast="0" w:name="_tji6l1o0992m" w:id="9"/>
      <w:bookmarkEnd w:id="9"/>
      <w:r w:rsidDel="00000000" w:rsidR="00000000" w:rsidRPr="00000000">
        <w:rPr>
          <w:rtl w:val="0"/>
        </w:rPr>
        <w:t xml:space="preserve">5.0 Managing Cookies Through Browser Settings</w:t>
      </w:r>
    </w:p>
    <w:p w:rsidR="00000000" w:rsidDel="00000000" w:rsidP="00000000" w:rsidRDefault="00000000" w:rsidRPr="00000000" w14:paraId="0000005E">
      <w:pPr>
        <w:spacing w:after="240" w:before="240" w:lineRule="auto"/>
        <w:rPr/>
      </w:pPr>
      <w:r w:rsidDel="00000000" w:rsidR="00000000" w:rsidRPr="00000000">
        <w:rPr>
          <w:rtl w:val="0"/>
        </w:rPr>
        <w:t xml:space="preserve">Users can usually manage or block cookies through their browser settings. Most browsers allow users to delete existing cookies, block new cookies, or receive a warning before cookies are stored on their device.</w:t>
      </w:r>
    </w:p>
    <w:p w:rsidR="00000000" w:rsidDel="00000000" w:rsidP="00000000" w:rsidRDefault="00000000" w:rsidRPr="00000000" w14:paraId="0000005F">
      <w:pPr>
        <w:spacing w:after="240" w:before="240" w:lineRule="auto"/>
        <w:rPr/>
      </w:pPr>
      <w:r w:rsidDel="00000000" w:rsidR="00000000" w:rsidRPr="00000000">
        <w:rPr>
          <w:rtl w:val="0"/>
        </w:rPr>
        <w:t xml:space="preserve">Browser controls are separate from any cookie preference options provided by Flowly. If a user blocks all cookies through their browser, parts of the website or platform may not work as intended, particularly where cookies are needed for login, security or session management. Users should refer to their browser’s help or settings area for instructions on how to manage cookies on their device. </w:t>
      </w:r>
    </w:p>
    <w:p w:rsidR="00000000" w:rsidDel="00000000" w:rsidP="00000000" w:rsidRDefault="00000000" w:rsidRPr="00000000" w14:paraId="00000060">
      <w:pPr>
        <w:spacing w:after="240" w:before="240" w:lineRule="auto"/>
        <w:rPr/>
      </w:pPr>
      <w:r w:rsidDel="00000000" w:rsidR="00000000" w:rsidRPr="00000000">
        <w:rPr>
          <w:rtl w:val="0"/>
        </w:rPr>
        <w:t xml:space="preserve">Changes made through browser settings may need to be repeated if the user changes browsers or devices or clears their browser data.</w:t>
      </w:r>
    </w:p>
    <w:p w:rsidR="00000000" w:rsidDel="00000000" w:rsidP="00000000" w:rsidRDefault="00000000" w:rsidRPr="00000000" w14:paraId="00000061">
      <w:pPr>
        <w:pStyle w:val="Heading1"/>
        <w:spacing w:after="240" w:before="240" w:lineRule="auto"/>
        <w:rPr/>
      </w:pPr>
      <w:bookmarkStart w:colFirst="0" w:colLast="0" w:name="_y1ecwxf38ul2" w:id="10"/>
      <w:bookmarkEnd w:id="10"/>
      <w:r w:rsidDel="00000000" w:rsidR="00000000" w:rsidRPr="00000000">
        <w:rPr>
          <w:rtl w:val="0"/>
        </w:rPr>
        <w:t xml:space="preserve">6.0 Changes to this Cookie Policy</w:t>
      </w:r>
    </w:p>
    <w:p w:rsidR="00000000" w:rsidDel="00000000" w:rsidP="00000000" w:rsidRDefault="00000000" w:rsidRPr="00000000" w14:paraId="00000062">
      <w:pPr>
        <w:spacing w:after="240" w:before="240" w:lineRule="auto"/>
        <w:rPr/>
      </w:pPr>
      <w:r w:rsidDel="00000000" w:rsidR="00000000" w:rsidRPr="00000000">
        <w:rPr>
          <w:rtl w:val="0"/>
        </w:rPr>
        <w:t xml:space="preserve">Flowly may update this Cookie Policy from time to time to reflect changes in the cookies, browser storage or similar technologies used on the website or platform.</w:t>
      </w:r>
    </w:p>
    <w:p w:rsidR="00000000" w:rsidDel="00000000" w:rsidP="00000000" w:rsidRDefault="00000000" w:rsidRPr="00000000" w14:paraId="00000063">
      <w:pPr>
        <w:spacing w:after="240" w:before="240" w:lineRule="auto"/>
        <w:rPr/>
      </w:pPr>
      <w:r w:rsidDel="00000000" w:rsidR="00000000" w:rsidRPr="00000000">
        <w:rPr>
          <w:rtl w:val="0"/>
        </w:rPr>
        <w:t xml:space="preserve">Where a change affects how optional cookies are used, Flowly may ask users to review or update their cookie preferences. Any updated version of this policy will apply from the date it is made available on the website and platform.</w:t>
      </w:r>
    </w:p>
    <w:p w:rsidR="00000000" w:rsidDel="00000000" w:rsidP="00000000" w:rsidRDefault="00000000" w:rsidRPr="00000000" w14:paraId="00000064">
      <w:pPr>
        <w:pStyle w:val="Heading1"/>
        <w:spacing w:after="240" w:before="240" w:lineRule="auto"/>
        <w:rPr/>
      </w:pPr>
      <w:bookmarkStart w:colFirst="0" w:colLast="0" w:name="_66uhjxtwjwsx" w:id="11"/>
      <w:bookmarkEnd w:id="11"/>
      <w:r w:rsidDel="00000000" w:rsidR="00000000" w:rsidRPr="00000000">
        <w:rPr>
          <w:rtl w:val="0"/>
        </w:rPr>
        <w:t xml:space="preserve">7.0 Contact Details</w:t>
      </w:r>
    </w:p>
    <w:tbl>
      <w:tblPr>
        <w:tblStyle w:val="Table6"/>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80"/>
        <w:gridCol w:w="6720"/>
        <w:tblGridChange w:id="0">
          <w:tblGrid>
            <w:gridCol w:w="2280"/>
            <w:gridCol w:w="672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Business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sz w:val="20"/>
                <w:szCs w:val="20"/>
              </w:rPr>
            </w:pPr>
            <w:r w:rsidDel="00000000" w:rsidR="00000000" w:rsidRPr="00000000">
              <w:rPr>
                <w:sz w:val="20"/>
                <w:szCs w:val="20"/>
                <w:rtl w:val="0"/>
              </w:rPr>
              <w:t xml:space="preserve">Flowly Now Ltd</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Trading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sz w:val="20"/>
                <w:szCs w:val="20"/>
              </w:rPr>
            </w:pPr>
            <w:r w:rsidDel="00000000" w:rsidR="00000000" w:rsidRPr="00000000">
              <w:rPr>
                <w:sz w:val="20"/>
                <w:szCs w:val="20"/>
                <w:rtl w:val="0"/>
              </w:rPr>
              <w:t xml:space="preserve">Flowly</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Registered office / business 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sz w:val="20"/>
                <w:szCs w:val="20"/>
              </w:rPr>
            </w:pPr>
            <w:r w:rsidDel="00000000" w:rsidR="00000000" w:rsidRPr="00000000">
              <w:rPr>
                <w:sz w:val="20"/>
                <w:szCs w:val="20"/>
                <w:rtl w:val="0"/>
              </w:rPr>
              <w:t xml:space="preserve">71-75 Shelton Street, Covent Garden, London, United Kingdom, WC2H 9JQ</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Support Email: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rPr>
                <w:color w:val="d25442"/>
                <w:sz w:val="20"/>
                <w:szCs w:val="20"/>
              </w:rPr>
            </w:pPr>
            <w:hyperlink r:id="rId6">
              <w:r w:rsidDel="00000000" w:rsidR="00000000" w:rsidRPr="00000000">
                <w:rPr>
                  <w:color w:val="d25442"/>
                  <w:sz w:val="20"/>
                  <w:szCs w:val="20"/>
                  <w:u w:val="single"/>
                  <w:rtl w:val="0"/>
                </w:rPr>
                <w:t xml:space="preserve">info@flowly.now</w:t>
              </w:r>
            </w:hyperlink>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Website: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color w:val="d25442"/>
                <w:sz w:val="20"/>
                <w:szCs w:val="20"/>
              </w:rPr>
            </w:pPr>
            <w:hyperlink r:id="rId7">
              <w:r w:rsidDel="00000000" w:rsidR="00000000" w:rsidRPr="00000000">
                <w:rPr>
                  <w:color w:val="d25442"/>
                  <w:sz w:val="20"/>
                  <w:szCs w:val="20"/>
                  <w:u w:val="single"/>
                  <w:rtl w:val="0"/>
                </w:rPr>
                <w:t xml:space="preserve">https://flowly.now/</w:t>
              </w:r>
            </w:hyperlink>
            <w:r w:rsidDel="00000000" w:rsidR="00000000" w:rsidRPr="00000000">
              <w:rPr>
                <w:rtl w:val="0"/>
              </w:rPr>
            </w:r>
          </w:p>
        </w:tc>
      </w:tr>
    </w:tbl>
    <w:p w:rsidR="00000000" w:rsidDel="00000000" w:rsidP="00000000" w:rsidRDefault="00000000" w:rsidRPr="00000000" w14:paraId="0000006F">
      <w:pPr>
        <w:spacing w:after="240" w:lineRule="auto"/>
        <w:jc w:val="both"/>
        <w:rPr>
          <w:sz w:val="20"/>
          <w:szCs w:val="20"/>
        </w:rPr>
      </w:pPr>
      <w:r w:rsidDel="00000000" w:rsidR="00000000" w:rsidRPr="00000000">
        <w:rPr>
          <w:rFonts w:ascii="Helvetica Neue" w:cs="Helvetica Neue" w:eastAsia="Helvetica Neue" w:hAnsi="Helvetica Neue"/>
          <w:b w:val="1"/>
          <w:bCs w:val="1"/>
          <w:sz w:val="20"/>
          <w:szCs w:val="20"/>
          <w:rtl w:val="0"/>
        </w:rPr>
        <w:t xml:space="preserve">*</w:t>
      </w:r>
      <w:r w:rsidDel="00000000" w:rsidR="00000000" w:rsidRPr="00000000">
        <w:rPr>
          <w:sz w:val="20"/>
          <w:szCs w:val="20"/>
          <w:rtl w:val="0"/>
        </w:rPr>
        <w:t xml:space="preserve">Flowly may update these contact details from time to time when its business details or communication channels change.</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sectPr>
      <w:headerReference r:id="rId8" w:type="default"/>
      <w:footerReference r:id="rId9"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roxima Nov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Helvetica Neue">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Roboto Light">
    <w:embedRegular w:fontKey="{00000000-0000-0000-0000-000000000000}" r:id="rId17" w:subsetted="0"/>
    <w:embedBold w:fontKey="{00000000-0000-0000-0000-000000000000}" r:id="rId18" w:subsetted="0"/>
    <w:embedItalic w:fontKey="{00000000-0000-0000-0000-000000000000}" r:id="rId19" w:subsetted="0"/>
    <w:embedBoldItalic w:fontKey="{00000000-0000-0000-0000-000000000000}" r:id="rId20" w:subsetted="0"/>
  </w:font>
  <w:font w:name="Helvetica Neue Light">
    <w:embedRegular w:fontKey="{00000000-0000-0000-0000-000000000000}" r:id="rId21" w:subsetted="0"/>
    <w:embedBold w:fontKey="{00000000-0000-0000-0000-000000000000}" r:id="rId22" w:subsetted="0"/>
    <w:embedItalic w:fontKey="{00000000-0000-0000-0000-000000000000}" r:id="rId23" w:subsetted="0"/>
    <w:embedBoldItalic w:fontKey="{00000000-0000-0000-0000-000000000000}" r:id="rId2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jc w:val="left"/>
      <w:rPr>
        <w:rFonts w:ascii="Helvetica Neue Light" w:cs="Helvetica Neue Light" w:eastAsia="Helvetica Neue Light" w:hAnsi="Helvetica Neue Light"/>
        <w:sz w:val="18"/>
        <w:szCs w:val="18"/>
      </w:rPr>
    </w:pPr>
    <w:r w:rsidDel="00000000" w:rsidR="00000000" w:rsidRPr="00000000">
      <w:rPr>
        <w:rFonts w:ascii="Helvetica Neue Light" w:cs="Helvetica Neue Light" w:eastAsia="Helvetica Neue Light" w:hAnsi="Helvetica Neue Light"/>
        <w:sz w:val="18"/>
        <w:szCs w:val="18"/>
        <w:rtl w:val="0"/>
      </w:rPr>
      <w:t xml:space="preserve">Flowly</w:t>
      <w:tab/>
      <w:tab/>
      <w:t xml:space="preserve">   </w:t>
      <w:tab/>
      <w:tab/>
      <w:t xml:space="preserve">      </w:t>
      <w:tab/>
      <w:tab/>
      <w:tab/>
      <w:tab/>
      <w:tab/>
      <w:tab/>
      <w:t xml:space="preserve">                     Page | </w:t>
    </w:r>
    <w:r w:rsidDel="00000000" w:rsidR="00000000" w:rsidRPr="00000000">
      <w:rPr>
        <w:rFonts w:ascii="Helvetica Neue Light" w:cs="Helvetica Neue Light" w:eastAsia="Helvetica Neue Light" w:hAnsi="Helvetica Neue Light"/>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spacing w:line="276" w:lineRule="auto"/>
      <w:rPr>
        <w:rFonts w:ascii="Proxima Nova" w:cs="Proxima Nova" w:eastAsia="Proxima Nova" w:hAnsi="Proxima Nova"/>
        <w:sz w:val="24"/>
        <w:szCs w:val="24"/>
      </w:rPr>
    </w:pPr>
    <w:r w:rsidDel="00000000" w:rsidR="00000000" w:rsidRPr="00000000">
      <w:rPr>
        <w:rtl w:val="0"/>
      </w:rPr>
    </w:r>
  </w:p>
  <w:tbl>
    <w:tblPr>
      <w:tblStyle w:val="Table7"/>
      <w:tblpPr w:leftFromText="180" w:rightFromText="180" w:topFromText="180" w:bottomFromText="180" w:vertAnchor="text" w:horzAnchor="text" w:tblpX="-180" w:tblpY="0"/>
      <w:tblW w:w="9315.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95"/>
      <w:gridCol w:w="2535"/>
      <w:gridCol w:w="2985"/>
      <w:tblGridChange w:id="0">
        <w:tblGrid>
          <w:gridCol w:w="3795"/>
          <w:gridCol w:w="2535"/>
          <w:gridCol w:w="2985"/>
        </w:tblGrid>
      </w:tblGridChange>
    </w:tblGrid>
    <w:tr>
      <w:trPr>
        <w:cantSplit w:val="0"/>
        <w:tblHeader w:val="0"/>
      </w:trPr>
      <w:tc>
        <w:tcPr>
          <w:tcBorders>
            <w:top w:color="000000" w:space="0" w:sz="0" w:val="nil"/>
            <w:left w:color="000000" w:space="0" w:sz="0" w:val="nil"/>
            <w:bottom w:color="000000" w:space="0" w:sz="12" w:val="single"/>
            <w:right w:color="000000" w:space="0" w:sz="0" w:val="nil"/>
          </w:tcBorders>
          <w:tcMar>
            <w:top w:w="70.56" w:type="dxa"/>
            <w:left w:w="70.56" w:type="dxa"/>
            <w:bottom w:w="70.56" w:type="dxa"/>
            <w:right w:w="70.56" w:type="dxa"/>
          </w:tcMar>
        </w:tcPr>
        <w:p w:rsidR="00000000" w:rsidDel="00000000" w:rsidP="00000000" w:rsidRDefault="00000000" w:rsidRPr="00000000" w14:paraId="00000073">
          <w:pPr>
            <w:widowControl w:val="0"/>
            <w:spacing w:line="240" w:lineRule="auto"/>
            <w:rPr>
              <w:rFonts w:ascii="Roboto" w:cs="Roboto" w:eastAsia="Roboto" w:hAnsi="Roboto"/>
              <w:sz w:val="30"/>
              <w:szCs w:val="30"/>
            </w:rPr>
          </w:pPr>
          <w:r w:rsidDel="00000000" w:rsidR="00000000" w:rsidRPr="00000000">
            <w:rPr>
              <w:rFonts w:ascii="Roboto Light" w:cs="Roboto Light" w:eastAsia="Roboto Light" w:hAnsi="Roboto Light"/>
              <w:sz w:val="30"/>
              <w:szCs w:val="30"/>
              <w:rtl w:val="0"/>
            </w:rPr>
            <w:t xml:space="preserve">COOKIE</w:t>
          </w:r>
          <w:r w:rsidDel="00000000" w:rsidR="00000000" w:rsidRPr="00000000">
            <w:rPr>
              <w:rtl w:val="0"/>
            </w:rPr>
          </w:r>
        </w:p>
        <w:p w:rsidR="00000000" w:rsidDel="00000000" w:rsidP="00000000" w:rsidRDefault="00000000" w:rsidRPr="00000000" w14:paraId="00000074">
          <w:pPr>
            <w:widowControl w:val="0"/>
            <w:spacing w:line="240" w:lineRule="auto"/>
            <w:rPr>
              <w:rFonts w:ascii="Roboto Medium" w:cs="Roboto Medium" w:eastAsia="Roboto Medium" w:hAnsi="Roboto Medium"/>
              <w:sz w:val="56"/>
              <w:szCs w:val="56"/>
            </w:rPr>
          </w:pPr>
          <w:r w:rsidDel="00000000" w:rsidR="00000000" w:rsidRPr="00000000">
            <w:rPr>
              <w:rFonts w:ascii="Roboto Medium" w:cs="Roboto Medium" w:eastAsia="Roboto Medium" w:hAnsi="Roboto Medium"/>
              <w:sz w:val="56"/>
              <w:szCs w:val="56"/>
              <w:rtl w:val="0"/>
            </w:rPr>
            <w:t xml:space="preserve">POLICY</w:t>
          </w:r>
        </w:p>
      </w:tc>
      <w:tc>
        <w:tcPr>
          <w:tcBorders>
            <w:top w:color="000000" w:space="0" w:sz="0" w:val="nil"/>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75">
          <w:pPr>
            <w:widowControl w:val="0"/>
            <w:spacing w:line="240" w:lineRule="auto"/>
            <w:jc w:val="left"/>
            <w:rPr>
              <w:rFonts w:ascii="Proxima Nova" w:cs="Proxima Nova" w:eastAsia="Proxima Nova" w:hAnsi="Proxima Nova"/>
              <w:sz w:val="24"/>
              <w:szCs w:val="24"/>
            </w:rPr>
          </w:pPr>
          <w:r w:rsidDel="00000000" w:rsidR="00000000" w:rsidRPr="00000000">
            <w:rPr>
              <w:rtl w:val="0"/>
            </w:rPr>
          </w:r>
        </w:p>
      </w:tc>
      <w:tc>
        <w:tcPr>
          <w:tcBorders>
            <w:top w:color="000000" w:space="0" w:sz="0" w:val="nil"/>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76">
          <w:pPr>
            <w:widowControl w:val="0"/>
            <w:spacing w:line="240" w:lineRule="auto"/>
            <w:jc w:val="left"/>
            <w:rPr>
              <w:rFonts w:ascii="Roboto Medium" w:cs="Roboto Medium" w:eastAsia="Roboto Medium" w:hAnsi="Roboto Medium"/>
              <w:sz w:val="24"/>
              <w:szCs w:val="24"/>
            </w:rPr>
          </w:pPr>
          <w:r w:rsidDel="00000000" w:rsidR="00000000" w:rsidRPr="00000000">
            <w:rPr>
              <w:rFonts w:ascii="Proxima Nova" w:cs="Proxima Nova" w:eastAsia="Proxima Nova" w:hAnsi="Proxima Nova"/>
              <w:sz w:val="24"/>
              <w:szCs w:val="24"/>
              <w:rtl w:val="0"/>
            </w:rPr>
            <w:t xml:space="preserve"> </w:t>
          </w:r>
          <w:r w:rsidDel="00000000" w:rsidR="00000000" w:rsidRPr="00000000">
            <w:rPr>
              <w:rtl w:val="0"/>
            </w:rPr>
          </w:r>
        </w:p>
        <w:p w:rsidR="00000000" w:rsidDel="00000000" w:rsidP="00000000" w:rsidRDefault="00000000" w:rsidRPr="00000000" w14:paraId="00000077">
          <w:pPr>
            <w:widowControl w:val="0"/>
            <w:spacing w:line="240" w:lineRule="auto"/>
            <w:jc w:val="left"/>
            <w:rPr>
              <w:sz w:val="20"/>
              <w:szCs w:val="20"/>
            </w:rPr>
          </w:pPr>
          <w:r w:rsidDel="00000000" w:rsidR="00000000" w:rsidRPr="00000000">
            <w:rPr>
              <w:rFonts w:ascii="Roboto Medium" w:cs="Roboto Medium" w:eastAsia="Roboto Medium" w:hAnsi="Roboto Medium"/>
              <w:color w:val="d25442"/>
              <w:sz w:val="24"/>
              <w:szCs w:val="24"/>
              <w:rtl w:val="0"/>
            </w:rPr>
            <w:t xml:space="preserve">                        </w:t>
          </w:r>
          <w:r w:rsidDel="00000000" w:rsidR="00000000" w:rsidRPr="00000000">
            <w:rPr>
              <w:rtl w:val="0"/>
            </w:rPr>
          </w:r>
        </w:p>
      </w:tc>
    </w:tr>
    <w:tr>
      <w:trPr>
        <w:cantSplit w:val="0"/>
        <w:tblHeader w:val="0"/>
      </w:trPr>
      <w:tc>
        <w:tcPr>
          <w:tcBorders>
            <w:top w:color="000000" w:space="0" w:sz="12" w:val="single"/>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78">
          <w:pPr>
            <w:widowControl w:val="0"/>
            <w:spacing w:line="240" w:lineRule="auto"/>
            <w:jc w:val="left"/>
            <w:rPr>
              <w:rFonts w:ascii="Helvetica Neue Light" w:cs="Helvetica Neue Light" w:eastAsia="Helvetica Neue Light" w:hAnsi="Helvetica Neue Light"/>
            </w:rPr>
          </w:pPr>
          <w:r w:rsidDel="00000000" w:rsidR="00000000" w:rsidRPr="00000000">
            <w:rPr>
              <w:rFonts w:ascii="Helvetica Neue" w:cs="Helvetica Neue" w:eastAsia="Helvetica Neue" w:hAnsi="Helvetica Neue"/>
              <w:rtl w:val="0"/>
            </w:rPr>
            <w:t xml:space="preserve">Document Code:</w:t>
          </w:r>
          <w:r w:rsidDel="00000000" w:rsidR="00000000" w:rsidRPr="00000000">
            <w:rPr>
              <w:rFonts w:ascii="Roboto" w:cs="Roboto" w:eastAsia="Roboto" w:hAnsi="Roboto"/>
              <w:rtl w:val="0"/>
            </w:rPr>
            <w:t xml:space="preserve"> </w:t>
          </w:r>
          <w:r w:rsidDel="00000000" w:rsidR="00000000" w:rsidRPr="00000000">
            <w:rPr>
              <w:rtl w:val="0"/>
            </w:rPr>
            <w:t xml:space="preserve">CP</w:t>
          </w:r>
          <w:r w:rsidDel="00000000" w:rsidR="00000000" w:rsidRPr="00000000">
            <w:rPr>
              <w:rtl w:val="0"/>
            </w:rPr>
          </w:r>
        </w:p>
      </w:tc>
      <w:tc>
        <w:tcPr>
          <w:tcBorders>
            <w:top w:color="000000" w:space="0" w:sz="12" w:val="single"/>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79">
          <w:pPr>
            <w:widowControl w:val="0"/>
            <w:spacing w:line="240" w:lineRule="auto"/>
            <w:jc w:val="left"/>
            <w:rPr>
              <w:rFonts w:ascii="Helvetica Neue Light" w:cs="Helvetica Neue Light" w:eastAsia="Helvetica Neue Light" w:hAnsi="Helvetica Neue Light"/>
            </w:rPr>
          </w:pPr>
          <w:r w:rsidDel="00000000" w:rsidR="00000000" w:rsidRPr="00000000">
            <w:rPr>
              <w:rFonts w:ascii="Helvetica Neue" w:cs="Helvetica Neue" w:eastAsia="Helvetica Neue" w:hAnsi="Helvetica Neue"/>
              <w:rtl w:val="0"/>
            </w:rPr>
            <w:t xml:space="preserve">Issue No:</w:t>
          </w:r>
          <w:r w:rsidDel="00000000" w:rsidR="00000000" w:rsidRPr="00000000">
            <w:rPr>
              <w:rFonts w:ascii="Roboto" w:cs="Roboto" w:eastAsia="Roboto" w:hAnsi="Roboto"/>
              <w:rtl w:val="0"/>
            </w:rPr>
            <w:t xml:space="preserve"> </w:t>
          </w:r>
          <w:r w:rsidDel="00000000" w:rsidR="00000000" w:rsidRPr="00000000">
            <w:rPr>
              <w:rFonts w:ascii="Helvetica Neue Light" w:cs="Helvetica Neue Light" w:eastAsia="Helvetica Neue Light" w:hAnsi="Helvetica Neue Light"/>
              <w:rtl w:val="0"/>
            </w:rPr>
            <w:t xml:space="preserve">1</w:t>
          </w:r>
        </w:p>
      </w:tc>
      <w:tc>
        <w:tcPr>
          <w:tcBorders>
            <w:top w:color="000000" w:space="0" w:sz="12" w:val="single"/>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7A">
          <w:pPr>
            <w:widowControl w:val="0"/>
            <w:spacing w:line="240" w:lineRule="auto"/>
            <w:jc w:val="left"/>
            <w:rPr>
              <w:rFonts w:ascii="Helvetica Neue Light" w:cs="Helvetica Neue Light" w:eastAsia="Helvetica Neue Light" w:hAnsi="Helvetica Neue Light"/>
            </w:rPr>
          </w:pPr>
          <w:r w:rsidDel="00000000" w:rsidR="00000000" w:rsidRPr="00000000">
            <w:rPr>
              <w:rFonts w:ascii="Helvetica Neue" w:cs="Helvetica Neue" w:eastAsia="Helvetica Neue" w:hAnsi="Helvetica Neue"/>
              <w:rtl w:val="0"/>
            </w:rPr>
            <w:t xml:space="preserve">Effective Date:</w:t>
          </w:r>
          <w:r w:rsidDel="00000000" w:rsidR="00000000" w:rsidRPr="00000000">
            <w:rPr>
              <w:rFonts w:ascii="Roboto" w:cs="Roboto" w:eastAsia="Roboto" w:hAnsi="Roboto"/>
              <w:rtl w:val="0"/>
            </w:rPr>
            <w:t xml:space="preserve"> </w:t>
          </w:r>
          <w:r w:rsidDel="00000000" w:rsidR="00000000" w:rsidRPr="00000000">
            <w:rPr>
              <w:rtl w:val="0"/>
            </w:rPr>
            <w:t xml:space="preserve">15</w:t>
          </w:r>
          <w:r w:rsidDel="00000000" w:rsidR="00000000" w:rsidRPr="00000000">
            <w:rPr>
              <w:rFonts w:ascii="Helvetica Neue Light" w:cs="Helvetica Neue Light" w:eastAsia="Helvetica Neue Light" w:hAnsi="Helvetica Neue Light"/>
              <w:rtl w:val="0"/>
            </w:rPr>
            <w:t xml:space="preserve">/05/2026</w:t>
          </w:r>
        </w:p>
      </w:tc>
    </w:tr>
  </w:tbl>
  <w:p w:rsidR="00000000" w:rsidDel="00000000" w:rsidP="00000000" w:rsidRDefault="00000000" w:rsidRPr="00000000" w14:paraId="0000007B">
    <w:pPr>
      <w:spacing w:line="276" w:lineRule="auto"/>
      <w:rPr>
        <w:rFonts w:ascii="Proxima Nova" w:cs="Proxima Nova" w:eastAsia="Proxima Nova" w:hAnsi="Proxima Nova"/>
        <w:sz w:val="2"/>
        <w:szCs w:val="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4267200</wp:posOffset>
          </wp:positionH>
          <wp:positionV relativeFrom="paragraph">
            <wp:posOffset>171450</wp:posOffset>
          </wp:positionV>
          <wp:extent cx="1533525" cy="40640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33525" cy="406400"/>
                  </a:xfrm>
                  <a:prstGeom prst="rect"/>
                  <a:ln/>
                </pic:spPr>
              </pic:pic>
            </a:graphicData>
          </a:graphic>
        </wp:anchor>
      </w:drawing>
    </w:r>
  </w:p>
  <w:p w:rsidR="00000000" w:rsidDel="00000000" w:rsidP="00000000" w:rsidRDefault="00000000" w:rsidRPr="00000000" w14:paraId="0000007C">
    <w:pPr>
      <w:spacing w:line="276" w:lineRule="auto"/>
      <w:rPr>
        <w:rFonts w:ascii="Proxima Nova" w:cs="Proxima Nova" w:eastAsia="Proxima Nova" w:hAnsi="Proxima Nova"/>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Light" w:cs="Helvetica Neue Light" w:eastAsia="Helvetica Neue Light" w:hAnsi="Helvetica Neue Light"/>
        <w:sz w:val="22"/>
        <w:szCs w:val="22"/>
        <w:lang w:val="en_GB"/>
      </w:rPr>
    </w:rPrDefault>
    <w:pPrDefault>
      <w:pPr>
        <w:spacing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Helvetica Neue" w:cs="Helvetica Neue" w:eastAsia="Helvetica Neue" w:hAnsi="Helvetica Neue"/>
      <w:b w:val="1"/>
      <w:bCs w:val="1"/>
      <w:color w:val="d25442"/>
      <w:sz w:val="26"/>
      <w:szCs w:val="26"/>
    </w:rPr>
  </w:style>
  <w:style w:type="paragraph" w:styleId="Heading2">
    <w:name w:val="heading 2"/>
    <w:basedOn w:val="Normal"/>
    <w:next w:val="Normal"/>
    <w:pPr>
      <w:keepNext w:val="1"/>
      <w:keepLines w:val="1"/>
    </w:pPr>
    <w:rPr>
      <w:rFonts w:ascii="Helvetica Neue" w:cs="Helvetica Neue" w:eastAsia="Helvetica Neue" w:hAnsi="Helvetica Neue"/>
      <w:sz w:val="24"/>
      <w:szCs w:val="24"/>
    </w:rPr>
  </w:style>
  <w:style w:type="paragraph" w:styleId="Heading3">
    <w:name w:val="heading 3"/>
    <w:basedOn w:val="Normal"/>
    <w:next w:val="Normal"/>
    <w:pPr>
      <w:keepNext w:val="1"/>
      <w:keepLines w:val="1"/>
      <w:spacing w:after="240" w:before="240" w:lineRule="auto"/>
    </w:pPr>
    <w:rPr>
      <w:rFonts w:ascii="Roboto" w:cs="Roboto" w:eastAsia="Roboto" w:hAnsi="Roboto"/>
      <w:b w:val="1"/>
      <w:bCs w:val="1"/>
      <w:color w:val="666666"/>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f5496"/>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info@flowly.now" TargetMode="External"/><Relationship Id="rId7" Type="http://schemas.openxmlformats.org/officeDocument/2006/relationships/hyperlink" Target="https://flowly.now/"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20" Type="http://schemas.openxmlformats.org/officeDocument/2006/relationships/font" Target="fonts/RobotoLight-boldItalic.ttf"/><Relationship Id="rId11" Type="http://schemas.openxmlformats.org/officeDocument/2006/relationships/font" Target="fonts/RobotoMedium-italic.ttf"/><Relationship Id="rId22" Type="http://schemas.openxmlformats.org/officeDocument/2006/relationships/font" Target="fonts/HelveticaNeueLight-bold.ttf"/><Relationship Id="rId10" Type="http://schemas.openxmlformats.org/officeDocument/2006/relationships/font" Target="fonts/RobotoMedium-bold.ttf"/><Relationship Id="rId21" Type="http://schemas.openxmlformats.org/officeDocument/2006/relationships/font" Target="fonts/HelveticaNeueLight-regular.ttf"/><Relationship Id="rId13" Type="http://schemas.openxmlformats.org/officeDocument/2006/relationships/font" Target="fonts/HelveticaNeue-regular.ttf"/><Relationship Id="rId24" Type="http://schemas.openxmlformats.org/officeDocument/2006/relationships/font" Target="fonts/HelveticaNeueLight-boldItalic.ttf"/><Relationship Id="rId12" Type="http://schemas.openxmlformats.org/officeDocument/2006/relationships/font" Target="fonts/RobotoMedium-boldItalic.ttf"/><Relationship Id="rId23" Type="http://schemas.openxmlformats.org/officeDocument/2006/relationships/font" Target="fonts/HelveticaNeueLight-italic.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RobotoMedium-regular.ttf"/><Relationship Id="rId15" Type="http://schemas.openxmlformats.org/officeDocument/2006/relationships/font" Target="fonts/HelveticaNeue-italic.ttf"/><Relationship Id="rId14" Type="http://schemas.openxmlformats.org/officeDocument/2006/relationships/font" Target="fonts/HelveticaNeue-bold.ttf"/><Relationship Id="rId17" Type="http://schemas.openxmlformats.org/officeDocument/2006/relationships/font" Target="fonts/RobotoLight-regular.ttf"/><Relationship Id="rId16" Type="http://schemas.openxmlformats.org/officeDocument/2006/relationships/font" Target="fonts/HelveticaNeue-boldItalic.ttf"/><Relationship Id="rId5" Type="http://schemas.openxmlformats.org/officeDocument/2006/relationships/font" Target="fonts/ProximaNova-regular.ttf"/><Relationship Id="rId19" Type="http://schemas.openxmlformats.org/officeDocument/2006/relationships/font" Target="fonts/RobotoLight-italic.ttf"/><Relationship Id="rId6" Type="http://schemas.openxmlformats.org/officeDocument/2006/relationships/font" Target="fonts/ProximaNova-bold.ttf"/><Relationship Id="rId18" Type="http://schemas.openxmlformats.org/officeDocument/2006/relationships/font" Target="fonts/RobotoLight-bold.ttf"/><Relationship Id="rId7" Type="http://schemas.openxmlformats.org/officeDocument/2006/relationships/font" Target="fonts/ProximaNova-italic.ttf"/><Relationship Id="rId8" Type="http://schemas.openxmlformats.org/officeDocument/2006/relationships/font" Target="fonts/ProximaNova-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